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6F" w:rsidRPr="002B3E6F" w:rsidRDefault="002B3E6F" w:rsidP="002B3E6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Вопросы коплексного екзамена по дисциплине «Технология выращивание плодов и овощей»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1. Агробиологические особенности грецкого ореха и перспективы его выращивания в Казахстане.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2. Основные методы выращивания плодовых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3. Основные группы сортов томатов и особенности их выращивания.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4. Основные группы плодовых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5. Основные группы овощных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6. Валовое производство основных плодовых культур в мире, основные страны-производители.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7. Валовое производство основных овощных культур в мире, основные страны-производители.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8. Производство плодовых культур в Казахстане, средняя урожайность и основные регионы-производители.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9. Производство овощных культур в Казахстане, средняя урожайность и основные регионы-производители.</w:t>
      </w:r>
    </w:p>
    <w:p w:rsid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10. Производство ягодных культур в Казахстане, средняя урожайность и основные регионы-производители.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2B3E6F">
        <w:rPr>
          <w:rFonts w:ascii="Times New Roman" w:hAnsi="Times New Roman" w:cs="Times New Roman"/>
          <w:sz w:val="28"/>
          <w:szCs w:val="28"/>
          <w:lang w:val="kk-KZ"/>
        </w:rPr>
        <w:t>Биологические особенности яблонь, основные культурные виды.</w:t>
      </w:r>
      <w:bookmarkStart w:id="0" w:name="_GoBack"/>
      <w:bookmarkEnd w:id="0"/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12. Биологические особенности яблонь, основные культурные виды.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13. Биологические характеристики яблонь, основные культивируемые виды.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14. Биологические характеристики косточковых культур, основные культивируемые виды.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15. Биологические характеристики орехоплодных культур, основные культивируемые виды.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16. Сорта яблонь национальной и местной селекции Казахстана и их характеристики.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17. Мировые сорта яблок и их характеристики.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18. Мировые сорта яблок и их характеристики.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19. Сорта груш, распространенные в мире и Казахстане, их характеристики.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20. Наиболее распространенные сорта абрикоса, сливы и персика в Казахстане, их краткое описание.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21. Основные группы сортов земляники, характеристика их биологических особенностей.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22. Основные группы сортов малины, характеристика их биологических особенностей.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23. Основные виды смородины, их биологические особенности и народнохозяйственное значение.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24. Фисташковые и миндальные культуры, их биологические особенности и народнохозяйственное значение.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25. Питомник плодовых культур, его функции и структура.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26. Подвои и привои в садоводстве и их функции.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27. Грядка для плодовых культур, назначение и агротехника.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28. Сады с семенами и привоями, их назначение и технология выращивания.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lastRenderedPageBreak/>
        <w:t>29. Основные подвои яблонь и груш в Казахстане.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30. Основные преимущества слаборастущих садов.Основные преимущества слаборастущих садов.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31. Летние сорта малины, особенности выращивания.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32. Осенняя посадка малины, особенности выращивания.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33. Технологический процесс зимней прививки плодовых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34. Технологический процесс окучивания плодовых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35. Технологический процесс выращивания рассады плодовых культур традиционным способом.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36. Технологический процесс выращивания рассады плодовых культур по методу Книпа Баума.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37. Схемы посадки сада, традиционные и интенсивные.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38. Хранение рассады плодовых и ягодных культур, условия их хранения в холодильниках, температура и влажность воздуха.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39. Основные приемы выращивания рассады земляники.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40. Биологические сорта клубники, не требующие дневного ухода, и агротехнические особенности их выращивания.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41. Механизированная уборка ягодных культур - основные используемые для этого машины.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42. Выбор места и подготовка почвы для посадки сада.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43. Посадка плодовых культур в саду, механизированная и ручная.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44. Применение капельного орошения в садоводстве.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45. Уход за почвой в садах.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46. Технические аспекты выращивания плодовых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47. Основные виды выращивания плодовых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48. Особенности обучения навесу лидерства.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49. Особенности обучения навесу открытого центра.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50. Особенности обучения эшпалера.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51. Формации, используемые для создания евромодельных садов.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52. Основные технологические элементы Евромодельного сада.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53. Подготовка плодовых деревьев с использованием системы multileader.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54. Подготовка плодовых деревьев с использованием системы UFO.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55. Подготовка плодовых деревьев с использованием систем Micado и BiBaum.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56. Инструменты, используемые для обрезки и обучения плодовых культур их характеристикам.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57. Схема посадки и густота произрастания основных ягодных культур: клубники, малины и смородины.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58. Передовые методы размножения земляники.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59. Использование биотехнологий для размножения плодовых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60. Биологические особенности облепихи.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61. Технологический процесс выращивания облепихи в условиях садово-огородного типа.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62. Технологический процесс выращивания саженцев смородины.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63. Особенности выращивания посадочного материала фисташки.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lastRenderedPageBreak/>
        <w:t>64. Агробиологические характеристики и основные группы сортов ежевики.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65. Применение удобрений в плодоводстве.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66. Микоризация плодовых культур и использование бактерий и грибов в качестве биофунгицидов.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67. Основные виды биостимуляторов, используемых в плодоводстве.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68. Органическое садоводство и перспективы его распространения в настоящее время.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69. Особенности сбора и хранения семечковых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70. Особенности сбора и хранения косточковых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71. Особенности сбора и хранения орехоплодных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72. Цели и задачи обрезки плодовых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73. Основные периоды роста и развития плодовых культур и их краткая характеристика.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74. Регулирование роста и развития плодовых культур посредством обрезки.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75. Основные сроки обрезки.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76. Основные методы воздействия на рост и развитие деревьев, отличные от обрезки.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77. Биологические аспекты периодичности плодоношения плодовых культур и методы ее преодоления.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78. Методы воздействия на плодовые деревья для ускорения их вступления в плодоношение.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79. Основные виды обрезки и их особенности.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80. Использование шпалер в садах интенсивного использования, их необходимость и важность.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81. Перспективы использования беспилотных летательных аппаратов в современном садоводстве.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82. Влияние климата и его изменений на развитие садоводства.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83. Основные методы борьбы с весенними заморозками в современном садоводстве.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84. Передовые методы борьбы с низкотемпературным повреждением плодовых культур зимой.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85. Технические сорта винограда и основные требования к ним, их распространение в мире.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86. Столовые сорта винограда и основные требования к ним, их распространение в мире.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87. Основные направления использования собранного винограда.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88. Значение и основные виды севооборота в овощеводстве.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89. Перспективные сорта детерминантных томатов и их агробиологические особенности.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90. Перспективные сорта индетерминантных томатов и их агробиологические особенности.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91. Технологический процесс выращивания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92. рассада овощных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93. Основные направления селекции овощных культур.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lastRenderedPageBreak/>
        <w:t>94. Агробиологические особенности культуры огурцов, основные группы сортов.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95. Агробиологические особенности культуры баклажанов, основные сорта.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96. Агробиологические особенности культуры кабачков и основные сорта.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97. Агробиологические особенности выращивания кабачков и основные сорта.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98. Агробиологические особенности выращивания зеленных культур и основные сорта.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99. Перспективы использования неотапливаемых туннелей в овощеводстве Казахстана.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E6F">
        <w:rPr>
          <w:rFonts w:ascii="Times New Roman" w:hAnsi="Times New Roman" w:cs="Times New Roman"/>
          <w:sz w:val="28"/>
          <w:szCs w:val="28"/>
          <w:lang w:val="kk-KZ"/>
        </w:rPr>
        <w:t>100. Основные требования к органическому овощеводству и перспективы его внедрения в Казахстане.</w:t>
      </w: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3E6F" w:rsidRPr="002B3E6F" w:rsidRDefault="002B3E6F" w:rsidP="002B3E6F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B3E6F" w:rsidRPr="002B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1E74"/>
    <w:multiLevelType w:val="hybridMultilevel"/>
    <w:tmpl w:val="C1E4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A106F"/>
    <w:multiLevelType w:val="multilevel"/>
    <w:tmpl w:val="340A106F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351E5"/>
    <w:multiLevelType w:val="hybridMultilevel"/>
    <w:tmpl w:val="E8BE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D7BD3"/>
    <w:multiLevelType w:val="hybridMultilevel"/>
    <w:tmpl w:val="2C869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6F"/>
    <w:rsid w:val="000B3EC9"/>
    <w:rsid w:val="002B3E6F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2025-05-02T07:17:00Z</dcterms:created>
  <dcterms:modified xsi:type="dcterms:W3CDTF">2025-05-02T07:38:00Z</dcterms:modified>
</cp:coreProperties>
</file>